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Style w:val="Hyperlink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818 </w:t>
      </w:r>
      <w:r w:rsidRPr="005D3C7D">
        <w:rPr>
          <w:rFonts w:ascii="Times New Roman" w:hAnsi="Times New Roman"/>
          <w:sz w:val="24"/>
          <w:szCs w:val="24"/>
        </w:rPr>
        <w:t>437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,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9" w:history="1">
        <w:r w:rsidRPr="005D3C7D">
          <w:rPr>
            <w:rStyle w:val="Hyperlink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Hyperlink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A451B" w:rsidRPr="00562ADB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Лице за контакти: </w:t>
      </w:r>
      <w:r w:rsidR="00562A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Емилия </w:t>
      </w:r>
      <w:proofErr w:type="spellStart"/>
      <w:r w:rsidR="000468A2">
        <w:rPr>
          <w:rFonts w:ascii="Times New Roman" w:hAnsi="Times New Roman"/>
          <w:sz w:val="24"/>
          <w:szCs w:val="24"/>
          <w:lang w:val="bg-BG"/>
        </w:rPr>
        <w:t>Драганешева</w:t>
      </w:r>
      <w:proofErr w:type="spellEnd"/>
      <w:r w:rsidR="003A451B" w:rsidRPr="005D3C7D">
        <w:rPr>
          <w:rFonts w:ascii="Times New Roman" w:hAnsi="Times New Roman"/>
          <w:sz w:val="24"/>
          <w:szCs w:val="24"/>
          <w:lang w:val="bg-BG"/>
        </w:rPr>
        <w:t xml:space="preserve"> – гл. експерт отдел ОСВ</w:t>
      </w:r>
    </w:p>
    <w:p w:rsidR="0048456B" w:rsidRPr="000468A2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0899943137, </w:t>
      </w:r>
      <w:r w:rsidR="000468A2" w:rsidRPr="005D3C7D">
        <w:rPr>
          <w:rFonts w:ascii="Times New Roman" w:hAnsi="Times New Roman"/>
          <w:sz w:val="24"/>
          <w:szCs w:val="24"/>
          <w:lang w:val="bg-BG"/>
        </w:rPr>
        <w:t>е-</w:t>
      </w:r>
      <w:r w:rsidR="000468A2" w:rsidRPr="005D3C7D">
        <w:rPr>
          <w:rFonts w:ascii="Times New Roman" w:hAnsi="Times New Roman"/>
          <w:sz w:val="24"/>
          <w:szCs w:val="24"/>
        </w:rPr>
        <w:t>mail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468A2">
        <w:rPr>
          <w:rFonts w:ascii="Times New Roman" w:hAnsi="Times New Roman"/>
          <w:sz w:val="24"/>
          <w:szCs w:val="24"/>
        </w:rPr>
        <w:t>e.draganesheva@gabrovo.bg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562AD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УВАЖАЕ</w:t>
      </w:r>
      <w:r>
        <w:rPr>
          <w:rFonts w:ascii="Times New Roman" w:hAnsi="Times New Roman"/>
          <w:sz w:val="24"/>
          <w:szCs w:val="24"/>
          <w:lang w:val="bg-BG"/>
        </w:rPr>
        <w:t>МА ГОСПОЖО РАДЕВА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62ADB" w:rsidRDefault="0048456B" w:rsidP="00562ADB">
      <w:pPr>
        <w:ind w:left="1410" w:hanging="129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>има след</w:t>
      </w:r>
      <w:r w:rsidR="00562ADB">
        <w:rPr>
          <w:rFonts w:ascii="Times New Roman" w:hAnsi="Times New Roman"/>
          <w:color w:val="000000"/>
          <w:sz w:val="24"/>
          <w:szCs w:val="24"/>
          <w:lang w:val="x-none"/>
        </w:rPr>
        <w:t>ното инвестиционно предложение:</w:t>
      </w:r>
    </w:p>
    <w:p w:rsidR="00562ADB" w:rsidRPr="00562ADB" w:rsidRDefault="00790B5A" w:rsidP="00562ADB">
      <w:pPr>
        <w:spacing w:after="0" w:line="240" w:lineRule="auto"/>
        <w:ind w:left="113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„</w:t>
      </w:r>
      <w:r w:rsidR="00562ADB" w:rsidRP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Хале за карнавална работилница в 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поземлен имот</w:t>
      </w:r>
      <w:r w:rsidR="00562ADB" w:rsidRP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с идентификатор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562ADB" w:rsidRP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14218.550.1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96 по КККР на гр. Габрово, отреден за</w:t>
      </w:r>
      <w:r w:rsidR="00562A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УПИ </w:t>
      </w:r>
      <w:r w:rsidR="00562ADB">
        <w:rPr>
          <w:rFonts w:ascii="Times New Roman" w:eastAsia="Times New Roman" w:hAnsi="Times New Roman"/>
          <w:b/>
          <w:sz w:val="24"/>
          <w:szCs w:val="24"/>
          <w:lang w:eastAsia="bg-BG"/>
        </w:rPr>
        <w:t>I</w:t>
      </w:r>
      <w:r w:rsidR="00562ADB" w:rsidRP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СП „БКС“</w:t>
      </w:r>
      <w:r w:rsidR="00562A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кв. 31д по плана на гр.Г</w:t>
      </w:r>
      <w:r w:rsidR="00562ADB" w:rsidRPr="00562A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аброво – 72 част</w:t>
      </w: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“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E5761" w:rsidRPr="00ED6492" w:rsidRDefault="005E5761" w:rsidP="00ED64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</w:p>
    <w:p w:rsidR="00E7790D" w:rsidRDefault="00ED6492" w:rsidP="00E7790D">
      <w:pPr>
        <w:tabs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</w:pPr>
      <w:r w:rsidRPr="00ED6492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ab/>
      </w:r>
      <w:proofErr w:type="spellStart"/>
      <w:proofErr w:type="gramStart"/>
      <w:r w:rsidR="00351715" w:rsidRPr="00ED6492">
        <w:rPr>
          <w:rFonts w:ascii="Times New Roman" w:hAnsi="Times New Roman"/>
          <w:b/>
          <w:i/>
          <w:color w:val="000000"/>
          <w:sz w:val="24"/>
          <w:szCs w:val="24"/>
        </w:rPr>
        <w:t>Предвижада</w:t>
      </w:r>
      <w:proofErr w:type="spellEnd"/>
      <w:r w:rsidR="00351715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351715" w:rsidRPr="00ED6492">
        <w:rPr>
          <w:rFonts w:ascii="Times New Roman" w:hAnsi="Times New Roman"/>
          <w:b/>
          <w:i/>
          <w:color w:val="000000"/>
          <w:sz w:val="24"/>
          <w:szCs w:val="24"/>
        </w:rPr>
        <w:t>се</w:t>
      </w:r>
      <w:proofErr w:type="spellEnd"/>
      <w:r w:rsidR="00351715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изграждане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на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хале за карнавална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работилница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в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поземлен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имот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с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идентификатор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14218.550.196,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област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Габрово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община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Габрово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164738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с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площ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35572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кв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proofErr w:type="gram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м</w:t>
      </w:r>
      <w:proofErr w:type="gram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стар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номер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7119,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квартал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24,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парцел</w:t>
      </w:r>
      <w:proofErr w:type="spell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3. </w:t>
      </w:r>
      <w:proofErr w:type="gram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Халето ще е с покрита площ до 2000 кв.</w:t>
      </w:r>
      <w:proofErr w:type="gram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м</w:t>
      </w:r>
      <w:proofErr w:type="gram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све</w:t>
      </w:r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>тла</w:t>
      </w:r>
      <w:proofErr w:type="spellEnd"/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>височина</w:t>
      </w:r>
      <w:proofErr w:type="spellEnd"/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6,50 м</w:t>
      </w:r>
      <w:r w:rsidR="00DE1910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,</w:t>
      </w:r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с</w:t>
      </w:r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навес от едната страна на халето</w:t>
      </w:r>
      <w:r w:rsidR="008B48EA" w:rsidRPr="00ED6492">
        <w:rPr>
          <w:rFonts w:ascii="Times New Roman" w:hAnsi="Times New Roman"/>
          <w:b/>
          <w:i/>
          <w:color w:val="000000"/>
          <w:sz w:val="24"/>
          <w:szCs w:val="24"/>
        </w:rPr>
        <w:t>, по цялата дължина</w:t>
      </w:r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. </w:t>
      </w:r>
      <w:proofErr w:type="gram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В работилницата ще се изработват, ремонтират и съхраняват макети за ежегодния карнавал на гр.</w:t>
      </w:r>
      <w:proofErr w:type="gramEnd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="00790B5A" w:rsidRPr="00ED6492">
        <w:rPr>
          <w:rFonts w:ascii="Times New Roman" w:hAnsi="Times New Roman"/>
          <w:b/>
          <w:i/>
          <w:color w:val="000000"/>
          <w:sz w:val="24"/>
          <w:szCs w:val="24"/>
        </w:rPr>
        <w:t>Габрово. С конкретния проект ще се сформират зони с помещения и оборудване</w:t>
      </w:r>
      <w:r w:rsidR="00164738" w:rsidRPr="00ED6492">
        <w:rPr>
          <w:rFonts w:ascii="Times New Roman" w:hAnsi="Times New Roman"/>
          <w:b/>
          <w:i/>
          <w:color w:val="000000"/>
          <w:sz w:val="24"/>
          <w:szCs w:val="24"/>
        </w:rPr>
        <w:t>, които да обезпечат цялостния технологичен процес на Карнавалната работилница.</w:t>
      </w:r>
      <w:proofErr w:type="gramEnd"/>
      <w:r w:rsidR="00164738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Ще се осигурят: основно помещение за работилница за макети; складово помещение; санитарно – битови помещения, административни помещения. 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Конструкция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та </w:t>
      </w:r>
      <w:r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на халето 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ще </w:t>
      </w:r>
      <w:r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е 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lastRenderedPageBreak/>
        <w:t xml:space="preserve">метална, с външни стенни </w:t>
      </w:r>
      <w:proofErr w:type="spellStart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термопанели</w:t>
      </w:r>
      <w:proofErr w:type="spellEnd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(с минерална вата), покрив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а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скатен</w:t>
      </w:r>
      <w:proofErr w:type="spellEnd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също с </w:t>
      </w:r>
      <w:proofErr w:type="spellStart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термопанели</w:t>
      </w:r>
      <w:proofErr w:type="spellEnd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и с възможности на по-късен етап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,</w:t>
      </w:r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върху него да се монтира </w:t>
      </w:r>
      <w:proofErr w:type="spellStart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>фотоволтаична</w:t>
      </w:r>
      <w:proofErr w:type="spellEnd"/>
      <w:r w:rsidR="008B48EA" w:rsidRPr="00ED649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система.</w:t>
      </w:r>
      <w:r w:rsidR="00E7790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 xml:space="preserve"> </w:t>
      </w:r>
    </w:p>
    <w:p w:rsidR="00BC0300" w:rsidRPr="00E7790D" w:rsidRDefault="00E7790D" w:rsidP="00E7790D">
      <w:pPr>
        <w:tabs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g-BG" w:eastAsia="bg-BG"/>
        </w:rPr>
        <w:tab/>
      </w:r>
      <w:proofErr w:type="spellStart"/>
      <w:r w:rsidR="00BC0300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За</w:t>
      </w:r>
      <w:proofErr w:type="spellEnd"/>
      <w:r w:rsidR="00BC0300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="00BC0300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обе</w:t>
      </w:r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кт</w:t>
      </w:r>
      <w:proofErr w:type="spellEnd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</w:t>
      </w:r>
      <w:r w:rsid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„</w:t>
      </w:r>
      <w:proofErr w:type="spellStart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Хале</w:t>
      </w:r>
      <w:proofErr w:type="spellEnd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за</w:t>
      </w:r>
      <w:proofErr w:type="spellEnd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карнавална работилница</w:t>
      </w:r>
      <w:proofErr w:type="gramStart"/>
      <w:r w:rsid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“</w:t>
      </w:r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е</w:t>
      </w:r>
      <w:proofErr w:type="gramEnd"/>
      <w:r w:rsidR="00545479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издадена виза за проектиране на 01.06.2024 г.</w:t>
      </w:r>
      <w:r w:rsidR="00BC0300" w:rsidRPr="0054547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 xml:space="preserve"> </w:t>
      </w:r>
      <w:r w:rsidR="00545479" w:rsidRPr="00545479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от главния архитект на община Габрово</w:t>
      </w:r>
      <w:r w:rsidR="00545479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</w:p>
    <w:p w:rsidR="00790B5A" w:rsidRPr="00545479" w:rsidRDefault="00790B5A" w:rsidP="00545479">
      <w:pPr>
        <w:pStyle w:val="NoSpacing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545479" w:rsidP="00E7790D">
      <w:pPr>
        <w:pStyle w:val="NoSpacing"/>
        <w:ind w:left="57" w:firstLine="24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Изграждане на „Хале за карнавална работилница“ </w:t>
      </w:r>
      <w:r w:rsidR="00E7790D">
        <w:rPr>
          <w:rFonts w:ascii="Times New Roman" w:eastAsia="Times New Roman" w:hAnsi="Times New Roman"/>
          <w:b/>
          <w:bCs/>
          <w:i/>
          <w:sz w:val="24"/>
          <w:szCs w:val="24"/>
        </w:rPr>
        <w:t>, което</w:t>
      </w:r>
      <w:r w:rsidR="00E7790D" w:rsidRPr="00ED6492">
        <w:rPr>
          <w:rFonts w:ascii="Times New Roman" w:hAnsi="Times New Roman"/>
          <w:b/>
          <w:i/>
          <w:color w:val="000000"/>
          <w:sz w:val="24"/>
          <w:szCs w:val="24"/>
        </w:rPr>
        <w:t xml:space="preserve"> ще е с покрита площ до 2000 кв. м и светла височина 6,50 м</w:t>
      </w:r>
      <w:r w:rsidR="00DE1910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E7790D" w:rsidRPr="00ED6492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 </w:t>
      </w:r>
      <w:r w:rsidR="00E7790D" w:rsidRPr="00ED6492">
        <w:rPr>
          <w:rFonts w:ascii="Times New Roman" w:hAnsi="Times New Roman"/>
          <w:b/>
          <w:i/>
          <w:color w:val="000000"/>
          <w:sz w:val="24"/>
          <w:szCs w:val="24"/>
        </w:rPr>
        <w:t>с навес от едната страна на халето, по цялата дължина.</w:t>
      </w:r>
    </w:p>
    <w:p w:rsidR="00E7790D" w:rsidRPr="00E7790D" w:rsidRDefault="00E7790D" w:rsidP="00E7790D">
      <w:pPr>
        <w:pStyle w:val="NoSpacing"/>
        <w:ind w:left="57" w:firstLine="24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Конструкцията на халето ще е метална, с външни стенни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термопанели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(с минерална вата), покрива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скатен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също с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термопанели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и с възможности на по-късен етап, върху него да се монтира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фотоволтаична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система.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Основно помещение за работилница за макети. Ще се извършва изработване на експонатите, включително боядисване. Не е необходимо предвиждане на </w:t>
      </w:r>
      <w:r w:rsidRPr="00E7790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бояджийна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камера, експонатите ще се боядисват под навеса на открито. За боядисването ще се използват подвижни компресори, поради което не е необходимо обособяване на компресорно помещение,</w:t>
      </w:r>
      <w:r w:rsidRPr="00E7790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тъй като при работа няма да има машини, които имат необходимост от сгъстен въздух; пода ще се предвиди от шлайфан бетон;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под навеса ще има излаз за вода за миене на камионите и макетите, с оглед на което ще се монтира съоръжение за пречистване на отпадъчните води, преди отвеждане в общата канализация; за навеса ще се предвиди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ролетна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щора от прозрачен винил;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Складово помещение, пода на което ще е от шлайфан бетон;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Санитарно-битови помещения</w:t>
      </w:r>
      <w:r w:rsidRPr="00E7790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(</w:t>
      </w: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 могат и да са на два етажа, по преценка на проектантите).</w:t>
      </w:r>
      <w:r w:rsidRPr="00E7790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Тоалетна за инвалиди, съблекални за мин.12 човека с тоалетни и душове, съответно за мъже и жени;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Офис за административна дейност;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ВиК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инсталации,  санитарни прибори и санитарна арматура, настилки и облицовки с 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гранитогрес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и фаянс.</w:t>
      </w:r>
      <w:r w:rsidRPr="00E7790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електро инсталация, вкл. за осветление, силова и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заземителна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, осигуряване на интернет достъп,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пожароизвестителна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уредба, мълниезащита;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устойчиви мерки за икономия на енергия: топлоизолация на ограждащите стени;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енерго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ефективна дограма (алуминиева дограма), като за прозорците, според предназначението на съответното помещение, ще се предвидят вътрешни щори; отопление и климатична инсталация за осигуряване на оптимален температурен режим за провеждане на  дейностите;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енерго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ефективни осветителни тела; 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ОВК инсталации – отопление, климатична инсталация и вентилация за осигуряване на оптимален температурен режим и климат за провеждане на  дейностите;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решения за осигуряване на достъпна среда;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в съответствие с функционалното разпределение ще се предвиди и необходимото обзавеждане и оборудване на помещенията: за работното помещение ще се предвиди монтиране на  конзолни кранове, с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товароносимост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500 кг, мин. 4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бр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, с дължина на „рамото“ 4 м; в работното помещение ще се предвиди разполагане на 3 бр. заваръчни постове (електрожени); за офиса ще се предвидят компютри, принтери, интернет и друга приложна техника; за работните места - бюра, столове, маси, </w:t>
      </w: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lastRenderedPageBreak/>
        <w:t>шкафове и етажерки; мрежова връзка с Интернет и между Работилницата и Общината;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мрежов комутатор;</w:t>
      </w:r>
    </w:p>
    <w:p w:rsidR="00E7790D" w:rsidRPr="00E7790D" w:rsidRDefault="00E7790D" w:rsidP="00E7790D">
      <w:pPr>
        <w:pStyle w:val="NoSpacing"/>
        <w:numPr>
          <w:ilvl w:val="0"/>
          <w:numId w:val="20"/>
        </w:numPr>
        <w:ind w:left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WiFi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Access </w:t>
      </w:r>
      <w:proofErr w:type="spellStart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Point's</w:t>
      </w:r>
      <w:proofErr w:type="spellEnd"/>
      <w:r w:rsidRPr="00E779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(безжични точки за достъп) за сградата.</w:t>
      </w:r>
    </w:p>
    <w:p w:rsidR="00E7790D" w:rsidRPr="005D3C7D" w:rsidRDefault="00E7790D" w:rsidP="00E7790D">
      <w:pPr>
        <w:pStyle w:val="NoSpacing"/>
        <w:ind w:left="567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E3ACC">
        <w:rPr>
          <w:rFonts w:ascii="Times New Roman" w:hAnsi="Times New Roman"/>
          <w:b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797A90">
        <w:rPr>
          <w:rFonts w:ascii="Times New Roman" w:hAnsi="Times New Roman"/>
          <w:sz w:val="24"/>
          <w:szCs w:val="24"/>
          <w:lang w:val="bg-BG"/>
        </w:rPr>
        <w:t>:</w:t>
      </w:r>
    </w:p>
    <w:p w:rsidR="00E7790D" w:rsidRDefault="00E7790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790D" w:rsidRDefault="00E7790D" w:rsidP="00E7790D">
      <w:pPr>
        <w:pStyle w:val="BodyText3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П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оземлен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имот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с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идентификатор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14218.550.196,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област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Габрово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община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Габрово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, с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площ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35572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кв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gramStart"/>
      <w:r w:rsidRPr="00E7790D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Pr="00E7790D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стар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номер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7119,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квартал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24, </w:t>
      </w:r>
      <w:proofErr w:type="spellStart"/>
      <w:r w:rsidRPr="00E7790D">
        <w:rPr>
          <w:rFonts w:ascii="Times New Roman" w:hAnsi="Times New Roman"/>
          <w:b/>
          <w:i/>
          <w:sz w:val="24"/>
          <w:szCs w:val="24"/>
        </w:rPr>
        <w:t>парцел</w:t>
      </w:r>
      <w:proofErr w:type="spellEnd"/>
      <w:r w:rsidRPr="00E7790D">
        <w:rPr>
          <w:rFonts w:ascii="Times New Roman" w:hAnsi="Times New Roman"/>
          <w:b/>
          <w:i/>
          <w:sz w:val="24"/>
          <w:szCs w:val="24"/>
        </w:rPr>
        <w:t xml:space="preserve"> 3.</w:t>
      </w:r>
    </w:p>
    <w:p w:rsidR="001F066F" w:rsidRPr="005D3C7D" w:rsidRDefault="001F066F" w:rsidP="001F0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Default="00E7790D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Обектът ще бъде захранен с вода от водопроводната мрежа на гр. Габрово, съгласно становище на „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bg-BG"/>
        </w:rPr>
        <w:t>ВиК</w:t>
      </w:r>
      <w:proofErr w:type="spellEnd"/>
      <w:r>
        <w:rPr>
          <w:rFonts w:ascii="Times New Roman" w:hAnsi="Times New Roman"/>
          <w:b/>
          <w:i/>
          <w:sz w:val="24"/>
          <w:szCs w:val="24"/>
          <w:lang w:val="bg-BG"/>
        </w:rPr>
        <w:t>“ ООД</w:t>
      </w:r>
      <w:r w:rsidR="00A15F91">
        <w:rPr>
          <w:rFonts w:ascii="Times New Roman" w:hAnsi="Times New Roman"/>
          <w:b/>
          <w:i/>
          <w:sz w:val="24"/>
          <w:szCs w:val="24"/>
          <w:lang w:val="bg-BG"/>
        </w:rPr>
        <w:t xml:space="preserve">. </w:t>
      </w:r>
    </w:p>
    <w:p w:rsidR="00A15F91" w:rsidRPr="00871BE6" w:rsidRDefault="00A15F91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Електрозахранването ще се извърши съгласно становището на „ЕРП Север“ АД, началната точка на електро захранването е съществуващо ШК на северната част на сграда с идентификатор 14218.550.196.1</w:t>
      </w:r>
    </w:p>
    <w:p w:rsidR="004A7350" w:rsidRPr="00871BE6" w:rsidRDefault="004A7350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5F91" w:rsidRPr="00A15F91" w:rsidRDefault="00A15F9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15F91">
        <w:rPr>
          <w:rFonts w:ascii="Times New Roman" w:hAnsi="Times New Roman"/>
          <w:b/>
          <w:sz w:val="24"/>
          <w:szCs w:val="24"/>
          <w:lang w:val="bg-BG"/>
        </w:rPr>
        <w:t xml:space="preserve">Предвижда се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15F91">
        <w:rPr>
          <w:rFonts w:ascii="Times New Roman" w:hAnsi="Times New Roman"/>
          <w:b/>
          <w:sz w:val="24"/>
          <w:szCs w:val="24"/>
          <w:lang w:val="bg-BG"/>
        </w:rPr>
        <w:t>измиване на камиони и макети, като водата щ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е преминава през пречиствателно </w:t>
      </w:r>
      <w:r w:rsidRPr="00A15F91">
        <w:rPr>
          <w:rFonts w:ascii="Times New Roman" w:hAnsi="Times New Roman"/>
          <w:b/>
          <w:sz w:val="24"/>
          <w:szCs w:val="24"/>
          <w:lang w:val="bg-BG"/>
        </w:rPr>
        <w:t xml:space="preserve">съоръжение и ще се </w:t>
      </w:r>
      <w:proofErr w:type="spellStart"/>
      <w:r w:rsidRPr="00A15F91">
        <w:rPr>
          <w:rFonts w:ascii="Times New Roman" w:hAnsi="Times New Roman"/>
          <w:b/>
          <w:sz w:val="24"/>
          <w:szCs w:val="24"/>
          <w:lang w:val="bg-BG"/>
        </w:rPr>
        <w:t>зауства</w:t>
      </w:r>
      <w:proofErr w:type="spellEnd"/>
      <w:r w:rsidRPr="00A15F91">
        <w:rPr>
          <w:rFonts w:ascii="Times New Roman" w:hAnsi="Times New Roman"/>
          <w:b/>
          <w:sz w:val="24"/>
          <w:szCs w:val="24"/>
          <w:lang w:val="bg-BG"/>
        </w:rPr>
        <w:t xml:space="preserve"> в съществуващата градска канализация. </w:t>
      </w:r>
    </w:p>
    <w:p w:rsidR="00A15F91" w:rsidRDefault="00A15F9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A15F91" w:rsidRDefault="00A15F9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9349D" w:rsidRDefault="00A15F9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349D">
        <w:rPr>
          <w:rFonts w:ascii="Times New Roman" w:hAnsi="Times New Roman"/>
          <w:b/>
          <w:sz w:val="24"/>
          <w:szCs w:val="24"/>
          <w:lang w:val="bg-BG"/>
        </w:rPr>
        <w:t>Не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реализацията </w:t>
      </w:r>
      <w:r w:rsidR="00A15F91">
        <w:rPr>
          <w:rFonts w:ascii="Times New Roman" w:hAnsi="Times New Roman"/>
          <w:b/>
          <w:i/>
          <w:sz w:val="24"/>
          <w:szCs w:val="24"/>
          <w:lang w:val="bg-BG"/>
        </w:rPr>
        <w:t xml:space="preserve">на инвестиционното предложение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се очаква генерирането на 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>строителни отпадъци</w:t>
      </w:r>
      <w:r w:rsidR="000468A2">
        <w:rPr>
          <w:rFonts w:ascii="Times New Roman" w:hAnsi="Times New Roman"/>
          <w:b/>
          <w:i/>
          <w:sz w:val="24"/>
          <w:szCs w:val="24"/>
          <w:lang w:val="bg-BG"/>
        </w:rPr>
        <w:t xml:space="preserve">,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които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>ще бъдат</w:t>
      </w:r>
      <w:r w:rsidR="000468A2">
        <w:rPr>
          <w:rFonts w:ascii="Times New Roman" w:hAnsi="Times New Roman"/>
          <w:b/>
          <w:i/>
          <w:sz w:val="24"/>
          <w:szCs w:val="24"/>
          <w:lang w:val="bg-BG"/>
        </w:rPr>
        <w:t xml:space="preserve"> третирани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 xml:space="preserve">съгласно Закона за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управление на отпадъците и подзаконовите нормативни актове. </w:t>
      </w: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  <w:r w:rsidR="00871B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871BE6" w:rsidRP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A15F91" w:rsidP="00EE3AC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Отпадъчните води от обекта ще се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bg-BG"/>
        </w:rPr>
        <w:t>заустват</w:t>
      </w:r>
      <w:proofErr w:type="spellEnd"/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в канализационната мрежа на гр. Габрово, след </w:t>
      </w:r>
      <w:r w:rsidR="0059349D">
        <w:rPr>
          <w:rFonts w:ascii="Times New Roman" w:hAnsi="Times New Roman"/>
          <w:b/>
          <w:i/>
          <w:sz w:val="24"/>
          <w:szCs w:val="24"/>
          <w:lang w:val="bg-BG"/>
        </w:rPr>
        <w:t xml:space="preserve">като са преминали през съоръжение за пречистване.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EE3ACC" w:rsidRPr="005D3C7D" w:rsidRDefault="00EE3AC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="0059349D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не се очаква генерирането на опасни химични вещества.</w:t>
      </w:r>
    </w:p>
    <w:p w:rsid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B578B" w:rsidRDefault="006C332E" w:rsidP="000B578B">
      <w:pPr>
        <w:widowControl w:val="0"/>
        <w:autoSpaceDE w:val="0"/>
        <w:autoSpaceDN w:val="0"/>
        <w:adjustRightInd w:val="0"/>
        <w:spacing w:after="0" w:line="240" w:lineRule="auto"/>
        <w:ind w:left="410" w:firstLine="16"/>
        <w:jc w:val="both"/>
        <w:rPr>
          <w:rFonts w:ascii="Times New Roman" w:hAnsi="Times New Roman"/>
          <w:sz w:val="24"/>
          <w:szCs w:val="24"/>
          <w:lang w:val="x-none"/>
        </w:rPr>
      </w:pPr>
      <w:r w:rsidRPr="000B578B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5D3C7D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lastRenderedPageBreak/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83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</w:tblGrid>
      <w:tr w:rsidR="00951C68" w:rsidRPr="00F63B75" w:rsidTr="00951C68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51C68" w:rsidRPr="00951C68" w:rsidRDefault="00951C68" w:rsidP="0072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951C68" w:rsidRPr="00F63B75" w:rsidTr="00951C68">
        <w:trPr>
          <w:trHeight w:val="80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51C68" w:rsidRPr="00F63B75" w:rsidRDefault="00951C68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</w:tc>
      </w:tr>
      <w:tr w:rsidR="00951C68" w:rsidRPr="00951C68" w:rsidTr="00951C68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51C68" w:rsidRDefault="00951C68" w:rsidP="00951C68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proofErr w:type="spellStart"/>
            <w:r w:rsidRPr="00951C68">
              <w:rPr>
                <w:rFonts w:ascii="Times New Roman" w:hAnsi="Times New Roman"/>
                <w:b/>
                <w:lang w:val="x-none"/>
              </w:rPr>
              <w:t>Уведомител</w:t>
            </w:r>
            <w:proofErr w:type="spellEnd"/>
            <w:r w:rsidRPr="00951C68">
              <w:rPr>
                <w:rFonts w:ascii="Times New Roman" w:hAnsi="Times New Roman"/>
                <w:b/>
                <w:lang w:val="bg-BG"/>
              </w:rPr>
              <w:t xml:space="preserve">: </w:t>
            </w:r>
          </w:p>
          <w:p w:rsidR="00951C68" w:rsidRPr="00951C68" w:rsidRDefault="00951C68" w:rsidP="00951C68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</w:p>
          <w:p w:rsidR="00951C68" w:rsidRPr="00951C68" w:rsidRDefault="00951C68" w:rsidP="00951C68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51C68">
              <w:rPr>
                <w:rFonts w:ascii="Times New Roman" w:hAnsi="Times New Roman"/>
                <w:b/>
                <w:lang w:val="bg-BG"/>
              </w:rPr>
              <w:t>ТАНЯ ХРИСТОВА</w:t>
            </w:r>
          </w:p>
          <w:p w:rsidR="00951C68" w:rsidRPr="00951C68" w:rsidRDefault="00951C68" w:rsidP="00951C68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51C68">
              <w:rPr>
                <w:rFonts w:ascii="Times New Roman" w:hAnsi="Times New Roman"/>
                <w:b/>
                <w:i/>
                <w:lang w:val="bg-BG"/>
              </w:rPr>
              <w:t>Кмет на Община Габрово</w:t>
            </w:r>
          </w:p>
          <w:p w:rsidR="00951C68" w:rsidRPr="00951C68" w:rsidRDefault="00951C68" w:rsidP="00951C68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bookmarkEnd w:id="0"/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 xml:space="preserve">Съгласувал: 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>Инж. Мария Стоева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i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i/>
                <w:color w:val="FFFFFF" w:themeColor="background1"/>
                <w:lang w:val="bg-BG"/>
              </w:rPr>
              <w:t xml:space="preserve">н-к отдел ОС и В 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 xml:space="preserve">Изготвил: 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 xml:space="preserve">Емилия </w:t>
            </w:r>
            <w:proofErr w:type="spellStart"/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>Драганешева</w:t>
            </w:r>
            <w:proofErr w:type="spellEnd"/>
            <w:r w:rsidRPr="00330553">
              <w:rPr>
                <w:rFonts w:ascii="Times New Roman" w:hAnsi="Times New Roman"/>
                <w:color w:val="FFFFFF" w:themeColor="background1"/>
                <w:lang w:val="bg-BG"/>
              </w:rPr>
              <w:t xml:space="preserve"> 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i/>
                <w:color w:val="FFFFFF" w:themeColor="background1"/>
                <w:lang w:val="bg-BG"/>
              </w:rPr>
            </w:pPr>
            <w:r w:rsidRPr="00330553">
              <w:rPr>
                <w:rFonts w:ascii="Times New Roman" w:hAnsi="Times New Roman"/>
                <w:i/>
                <w:color w:val="FFFFFF" w:themeColor="background1"/>
                <w:lang w:val="bg-BG"/>
              </w:rPr>
              <w:t>гл. експерт, отдел ОС и В</w:t>
            </w: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i/>
                <w:color w:val="FFFFFF" w:themeColor="background1"/>
                <w:lang w:val="bg-BG"/>
              </w:rPr>
            </w:pPr>
          </w:p>
          <w:p w:rsidR="00951C68" w:rsidRPr="00330553" w:rsidRDefault="00951C68" w:rsidP="00951C68">
            <w:pPr>
              <w:spacing w:after="0"/>
              <w:rPr>
                <w:rFonts w:ascii="Times New Roman" w:hAnsi="Times New Roman"/>
                <w:color w:val="FFFFFF" w:themeColor="background1"/>
                <w:lang w:val="bg-BG"/>
              </w:rPr>
            </w:pPr>
          </w:p>
          <w:p w:rsidR="00951C68" w:rsidRPr="00951C68" w:rsidRDefault="00951C68" w:rsidP="00951C6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6C332E" w:rsidRPr="00F63B75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47282" w:rsidRPr="00F63B75" w:rsidRDefault="00747282">
      <w:pPr>
        <w:rPr>
          <w:color w:val="000000" w:themeColor="text1"/>
          <w:lang w:val="bg-BG"/>
        </w:rPr>
      </w:pPr>
    </w:p>
    <w:p w:rsidR="00F21F38" w:rsidRPr="00F63B75" w:rsidRDefault="00F21F38">
      <w:pPr>
        <w:rPr>
          <w:color w:val="000000" w:themeColor="text1"/>
          <w:lang w:val="bg-BG"/>
        </w:rPr>
      </w:pPr>
    </w:p>
    <w:p w:rsidR="00F21F38" w:rsidRPr="00184A4E" w:rsidRDefault="00F21F38">
      <w:pPr>
        <w:rPr>
          <w:color w:val="FFFFFF" w:themeColor="background1"/>
          <w:lang w:val="bg-BG"/>
        </w:rPr>
      </w:pPr>
    </w:p>
    <w:p w:rsidR="00293F52" w:rsidRPr="00184A4E" w:rsidRDefault="00293F52" w:rsidP="001F066F">
      <w:pPr>
        <w:autoSpaceDE w:val="0"/>
        <w:autoSpaceDN w:val="0"/>
        <w:spacing w:before="100" w:beforeAutospacing="1" w:after="60"/>
        <w:ind w:left="425" w:right="425"/>
        <w:contextualSpacing/>
        <w:jc w:val="both"/>
        <w:rPr>
          <w:rFonts w:ascii="Times New Roman" w:hAnsi="Times New Roman"/>
          <w:i/>
          <w:iCs/>
          <w:color w:val="FFFFFF" w:themeColor="background1"/>
          <w:sz w:val="24"/>
          <w:szCs w:val="24"/>
          <w:lang w:val="bg-BG" w:eastAsia="bg-BG"/>
        </w:rPr>
      </w:pPr>
      <w:r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Съгласувал: </w:t>
      </w:r>
      <w:r w:rsidR="00F63B75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Мария Стоева</w:t>
      </w:r>
      <w:r w:rsidR="00F334E6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</w:t>
      </w:r>
      <w:r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–  </w:t>
      </w:r>
      <w:r w:rsidR="00F63B75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н-к отдел ОСВ</w:t>
      </w:r>
    </w:p>
    <w:p w:rsidR="00F21F38" w:rsidRPr="00184A4E" w:rsidRDefault="00293F52" w:rsidP="001F066F">
      <w:pPr>
        <w:spacing w:before="100" w:beforeAutospacing="1"/>
        <w:ind w:left="425" w:right="424"/>
        <w:contextualSpacing/>
        <w:rPr>
          <w:color w:val="FFFFFF" w:themeColor="background1"/>
          <w:lang w:val="bg-BG"/>
        </w:rPr>
      </w:pPr>
      <w:r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Изготвил</w:t>
      </w:r>
      <w:r w:rsidR="0005739E"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: инж.Веселина Султанова – главен експерт ИЕ</w:t>
      </w:r>
      <w:r w:rsidR="00F21F38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  <w:r w:rsidR="00F21F38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</w:p>
    <w:sectPr w:rsidR="00F21F38" w:rsidRPr="00184A4E" w:rsidSect="001F06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45" w:rsidRDefault="003C3A45" w:rsidP="0047435E">
      <w:pPr>
        <w:spacing w:after="0" w:line="240" w:lineRule="auto"/>
      </w:pPr>
      <w:r>
        <w:separator/>
      </w:r>
    </w:p>
  </w:endnote>
  <w:endnote w:type="continuationSeparator" w:id="0">
    <w:p w:rsidR="003C3A45" w:rsidRDefault="003C3A45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45" w:rsidRDefault="003C3A45" w:rsidP="0047435E">
      <w:pPr>
        <w:spacing w:after="0" w:line="240" w:lineRule="auto"/>
      </w:pPr>
      <w:r>
        <w:separator/>
      </w:r>
    </w:p>
  </w:footnote>
  <w:footnote w:type="continuationSeparator" w:id="0">
    <w:p w:rsidR="003C3A45" w:rsidRDefault="003C3A45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95E08"/>
    <w:multiLevelType w:val="hybridMultilevel"/>
    <w:tmpl w:val="1A0ED9F0"/>
    <w:lvl w:ilvl="0" w:tplc="DD4657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12159A"/>
    <w:multiLevelType w:val="hybridMultilevel"/>
    <w:tmpl w:val="D55A5D7C"/>
    <w:lvl w:ilvl="0" w:tplc="C5C4AD4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DF0C8606">
      <w:numFmt w:val="bullet"/>
      <w:lvlText w:val="•"/>
      <w:lvlJc w:val="left"/>
      <w:pPr>
        <w:ind w:left="2202" w:hanging="55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7"/>
  </w:num>
  <w:num w:numId="6">
    <w:abstractNumId w:val="2"/>
  </w:num>
  <w:num w:numId="7">
    <w:abstractNumId w:val="4"/>
  </w:num>
  <w:num w:numId="8">
    <w:abstractNumId w:val="10"/>
  </w:num>
  <w:num w:numId="9">
    <w:abstractNumId w:val="15"/>
  </w:num>
  <w:num w:numId="10">
    <w:abstractNumId w:val="16"/>
  </w:num>
  <w:num w:numId="11">
    <w:abstractNumId w:val="19"/>
  </w:num>
  <w:num w:numId="12">
    <w:abstractNumId w:val="18"/>
  </w:num>
  <w:num w:numId="13">
    <w:abstractNumId w:val="1"/>
  </w:num>
  <w:num w:numId="14">
    <w:abstractNumId w:val="13"/>
  </w:num>
  <w:num w:numId="15">
    <w:abstractNumId w:val="9"/>
  </w:num>
  <w:num w:numId="16">
    <w:abstractNumId w:val="6"/>
  </w:num>
  <w:num w:numId="17">
    <w:abstractNumId w:val="12"/>
  </w:num>
  <w:num w:numId="18">
    <w:abstractNumId w:val="20"/>
  </w:num>
  <w:num w:numId="19">
    <w:abstractNumId w:val="7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3166"/>
    <w:rsid w:val="00016C98"/>
    <w:rsid w:val="00026D28"/>
    <w:rsid w:val="000336A6"/>
    <w:rsid w:val="000468A2"/>
    <w:rsid w:val="0005739E"/>
    <w:rsid w:val="00091DBC"/>
    <w:rsid w:val="000B578B"/>
    <w:rsid w:val="000C1AFD"/>
    <w:rsid w:val="000D41B7"/>
    <w:rsid w:val="00126BD4"/>
    <w:rsid w:val="00127C5C"/>
    <w:rsid w:val="0014718D"/>
    <w:rsid w:val="00157BFC"/>
    <w:rsid w:val="00164738"/>
    <w:rsid w:val="001660F0"/>
    <w:rsid w:val="00166927"/>
    <w:rsid w:val="00172D28"/>
    <w:rsid w:val="00184A4E"/>
    <w:rsid w:val="001870F9"/>
    <w:rsid w:val="001C43FB"/>
    <w:rsid w:val="001C6D29"/>
    <w:rsid w:val="001F066F"/>
    <w:rsid w:val="00204578"/>
    <w:rsid w:val="002119E2"/>
    <w:rsid w:val="00214896"/>
    <w:rsid w:val="002214BA"/>
    <w:rsid w:val="00222372"/>
    <w:rsid w:val="0023346B"/>
    <w:rsid w:val="00244EAC"/>
    <w:rsid w:val="00250FC6"/>
    <w:rsid w:val="00293F52"/>
    <w:rsid w:val="002B5FC8"/>
    <w:rsid w:val="002C4774"/>
    <w:rsid w:val="002D1E3C"/>
    <w:rsid w:val="002D32D2"/>
    <w:rsid w:val="002E6F91"/>
    <w:rsid w:val="00330553"/>
    <w:rsid w:val="00331EBD"/>
    <w:rsid w:val="003508FF"/>
    <w:rsid w:val="00351715"/>
    <w:rsid w:val="003534CF"/>
    <w:rsid w:val="003668F1"/>
    <w:rsid w:val="0037647B"/>
    <w:rsid w:val="00382479"/>
    <w:rsid w:val="003A3D5C"/>
    <w:rsid w:val="003A451B"/>
    <w:rsid w:val="003C3A45"/>
    <w:rsid w:val="003E5DEE"/>
    <w:rsid w:val="00400616"/>
    <w:rsid w:val="00417DA2"/>
    <w:rsid w:val="00454923"/>
    <w:rsid w:val="004560E1"/>
    <w:rsid w:val="0047435E"/>
    <w:rsid w:val="0048040C"/>
    <w:rsid w:val="00483018"/>
    <w:rsid w:val="0048456B"/>
    <w:rsid w:val="0049399A"/>
    <w:rsid w:val="004A6FB4"/>
    <w:rsid w:val="004A7350"/>
    <w:rsid w:val="004C4519"/>
    <w:rsid w:val="004E4928"/>
    <w:rsid w:val="005013D9"/>
    <w:rsid w:val="005125B0"/>
    <w:rsid w:val="00545479"/>
    <w:rsid w:val="00545ECB"/>
    <w:rsid w:val="005500AA"/>
    <w:rsid w:val="00562ADB"/>
    <w:rsid w:val="0056799D"/>
    <w:rsid w:val="0059349D"/>
    <w:rsid w:val="005D3C7D"/>
    <w:rsid w:val="005E17EE"/>
    <w:rsid w:val="005E5761"/>
    <w:rsid w:val="006226BB"/>
    <w:rsid w:val="0063538C"/>
    <w:rsid w:val="00642303"/>
    <w:rsid w:val="00652C3F"/>
    <w:rsid w:val="0068750A"/>
    <w:rsid w:val="006A48BB"/>
    <w:rsid w:val="006B4988"/>
    <w:rsid w:val="006C332E"/>
    <w:rsid w:val="00707016"/>
    <w:rsid w:val="007266DE"/>
    <w:rsid w:val="00747282"/>
    <w:rsid w:val="00756FDF"/>
    <w:rsid w:val="007631A9"/>
    <w:rsid w:val="00763FC9"/>
    <w:rsid w:val="007771F9"/>
    <w:rsid w:val="00790B5A"/>
    <w:rsid w:val="007958E4"/>
    <w:rsid w:val="00797A90"/>
    <w:rsid w:val="00805CDB"/>
    <w:rsid w:val="00811706"/>
    <w:rsid w:val="00822F2E"/>
    <w:rsid w:val="008416E1"/>
    <w:rsid w:val="00844734"/>
    <w:rsid w:val="00871BE6"/>
    <w:rsid w:val="00885E55"/>
    <w:rsid w:val="00887C6C"/>
    <w:rsid w:val="0089169A"/>
    <w:rsid w:val="008B48EA"/>
    <w:rsid w:val="008B778E"/>
    <w:rsid w:val="008D51FA"/>
    <w:rsid w:val="008E0F60"/>
    <w:rsid w:val="008E17BB"/>
    <w:rsid w:val="008E59F6"/>
    <w:rsid w:val="008F5DCD"/>
    <w:rsid w:val="00914CA5"/>
    <w:rsid w:val="00917AE9"/>
    <w:rsid w:val="00951C68"/>
    <w:rsid w:val="00967C12"/>
    <w:rsid w:val="009713D6"/>
    <w:rsid w:val="00984B4A"/>
    <w:rsid w:val="00992C39"/>
    <w:rsid w:val="009E25FF"/>
    <w:rsid w:val="009E3BB8"/>
    <w:rsid w:val="009F33C6"/>
    <w:rsid w:val="00A15F91"/>
    <w:rsid w:val="00A40FDE"/>
    <w:rsid w:val="00A44D39"/>
    <w:rsid w:val="00A505E4"/>
    <w:rsid w:val="00A54C74"/>
    <w:rsid w:val="00A60391"/>
    <w:rsid w:val="00A63537"/>
    <w:rsid w:val="00AA57B5"/>
    <w:rsid w:val="00AE5183"/>
    <w:rsid w:val="00AF1D6E"/>
    <w:rsid w:val="00B36890"/>
    <w:rsid w:val="00B4607D"/>
    <w:rsid w:val="00BA3C22"/>
    <w:rsid w:val="00BC0300"/>
    <w:rsid w:val="00BD5377"/>
    <w:rsid w:val="00BF0466"/>
    <w:rsid w:val="00D239E0"/>
    <w:rsid w:val="00D27BF9"/>
    <w:rsid w:val="00D3542D"/>
    <w:rsid w:val="00D570E1"/>
    <w:rsid w:val="00D655B9"/>
    <w:rsid w:val="00DA108F"/>
    <w:rsid w:val="00DA50DA"/>
    <w:rsid w:val="00DB03DA"/>
    <w:rsid w:val="00DB437C"/>
    <w:rsid w:val="00DE1910"/>
    <w:rsid w:val="00DE2253"/>
    <w:rsid w:val="00E045EF"/>
    <w:rsid w:val="00E15654"/>
    <w:rsid w:val="00E32F50"/>
    <w:rsid w:val="00E7790D"/>
    <w:rsid w:val="00E852CB"/>
    <w:rsid w:val="00EA0D01"/>
    <w:rsid w:val="00EA1A43"/>
    <w:rsid w:val="00ED6492"/>
    <w:rsid w:val="00EE1FB4"/>
    <w:rsid w:val="00EE3ACC"/>
    <w:rsid w:val="00EE50D1"/>
    <w:rsid w:val="00F21F38"/>
    <w:rsid w:val="00F334E6"/>
    <w:rsid w:val="00F40731"/>
    <w:rsid w:val="00F45F3B"/>
    <w:rsid w:val="00F60EBB"/>
    <w:rsid w:val="00F63B75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brovo@gabrovo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2049-7D1F-448C-BFE8-65DEE5AD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2024-07-31T08:12:00Z</dcterms:created>
  <dcterms:modified xsi:type="dcterms:W3CDTF">2024-07-31T11:54:00Z</dcterms:modified>
</cp:coreProperties>
</file>